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36" w:rsidRPr="009B0780" w:rsidRDefault="003C2B1D" w:rsidP="00673740">
      <w:pPr>
        <w:jc w:val="center"/>
        <w:rPr>
          <w:b/>
          <w:sz w:val="22"/>
          <w:szCs w:val="22"/>
        </w:rPr>
      </w:pPr>
      <w:bookmarkStart w:id="0" w:name="_GoBack"/>
      <w:bookmarkEnd w:id="0"/>
      <w:r w:rsidRPr="009B0780">
        <w:rPr>
          <w:b/>
          <w:sz w:val="22"/>
          <w:szCs w:val="22"/>
        </w:rPr>
        <w:t>SAMPLE LETTER</w:t>
      </w:r>
      <w:r w:rsidR="0010631C" w:rsidRPr="009B0780">
        <w:rPr>
          <w:b/>
          <w:sz w:val="22"/>
          <w:szCs w:val="22"/>
        </w:rPr>
        <w:t xml:space="preserve"> </w:t>
      </w:r>
      <w:r w:rsidR="000E360F" w:rsidRPr="009B0780">
        <w:rPr>
          <w:b/>
          <w:sz w:val="22"/>
          <w:szCs w:val="22"/>
        </w:rPr>
        <w:t xml:space="preserve">EL </w:t>
      </w:r>
      <w:r w:rsidR="0010631C" w:rsidRPr="009B0780">
        <w:rPr>
          <w:b/>
          <w:sz w:val="22"/>
          <w:szCs w:val="22"/>
        </w:rPr>
        <w:t>ALTERNATIVE PATHWAY</w:t>
      </w:r>
    </w:p>
    <w:p w:rsidR="003569A2" w:rsidRPr="009B0780" w:rsidRDefault="00673740" w:rsidP="006C7CFE">
      <w:pPr>
        <w:spacing w:after="240" w:line="720" w:lineRule="auto"/>
        <w:jc w:val="center"/>
        <w:rPr>
          <w:sz w:val="22"/>
          <w:szCs w:val="22"/>
        </w:rPr>
      </w:pPr>
      <w:r w:rsidRPr="009B0780">
        <w:rPr>
          <w:sz w:val="22"/>
          <w:szCs w:val="22"/>
        </w:rPr>
        <w:t xml:space="preserve">School Letterhead </w:t>
      </w:r>
    </w:p>
    <w:p w:rsidR="00673740" w:rsidRPr="009B0780" w:rsidRDefault="00673740" w:rsidP="00673740">
      <w:pPr>
        <w:rPr>
          <w:sz w:val="22"/>
          <w:szCs w:val="22"/>
        </w:rPr>
      </w:pPr>
      <w:r w:rsidRPr="009B0780">
        <w:rPr>
          <w:sz w:val="22"/>
          <w:szCs w:val="22"/>
        </w:rPr>
        <w:t>To the Parents/Caregivers of:</w:t>
      </w:r>
    </w:p>
    <w:p w:rsidR="00673740" w:rsidRPr="009B0780" w:rsidRDefault="00673740" w:rsidP="00673740">
      <w:pPr>
        <w:rPr>
          <w:sz w:val="22"/>
          <w:szCs w:val="22"/>
        </w:rPr>
      </w:pPr>
      <w:r w:rsidRPr="009B0780">
        <w:rPr>
          <w:sz w:val="22"/>
          <w:szCs w:val="22"/>
        </w:rPr>
        <w:t>(Student Name – Grade)</w:t>
      </w:r>
    </w:p>
    <w:p w:rsidR="00673740" w:rsidRPr="009B0780" w:rsidRDefault="00673740" w:rsidP="00673740">
      <w:pPr>
        <w:rPr>
          <w:sz w:val="22"/>
          <w:szCs w:val="22"/>
        </w:rPr>
      </w:pPr>
      <w:r w:rsidRPr="009B0780">
        <w:rPr>
          <w:sz w:val="22"/>
          <w:szCs w:val="22"/>
        </w:rPr>
        <w:t>Address</w:t>
      </w:r>
    </w:p>
    <w:p w:rsidR="00673740" w:rsidRPr="009B0780" w:rsidRDefault="00673740" w:rsidP="00673740">
      <w:pPr>
        <w:rPr>
          <w:sz w:val="22"/>
          <w:szCs w:val="22"/>
        </w:rPr>
      </w:pPr>
      <w:r w:rsidRPr="009B0780">
        <w:rPr>
          <w:sz w:val="22"/>
          <w:szCs w:val="22"/>
        </w:rPr>
        <w:t>City, State)</w:t>
      </w:r>
    </w:p>
    <w:p w:rsidR="00673740" w:rsidRPr="009B0780" w:rsidRDefault="00673740" w:rsidP="00673740">
      <w:pPr>
        <w:rPr>
          <w:sz w:val="22"/>
          <w:szCs w:val="22"/>
        </w:rPr>
      </w:pPr>
      <w:r w:rsidRPr="009B0780">
        <w:rPr>
          <w:sz w:val="22"/>
          <w:szCs w:val="22"/>
        </w:rPr>
        <w:t>Subject: Notification of English Language Program Exit</w:t>
      </w:r>
      <w:r w:rsidR="00D00029" w:rsidRPr="009B0780">
        <w:rPr>
          <w:sz w:val="22"/>
          <w:szCs w:val="22"/>
        </w:rPr>
        <w:t xml:space="preserve"> – </w:t>
      </w:r>
      <w:r w:rsidR="009B0780">
        <w:rPr>
          <w:sz w:val="22"/>
          <w:szCs w:val="22"/>
        </w:rPr>
        <w:t xml:space="preserve">EL </w:t>
      </w:r>
      <w:r w:rsidR="00D00029" w:rsidRPr="009B0780">
        <w:rPr>
          <w:sz w:val="22"/>
          <w:szCs w:val="22"/>
        </w:rPr>
        <w:t>Alternative Pathway Criteria</w:t>
      </w:r>
    </w:p>
    <w:p w:rsidR="00673740" w:rsidRPr="009B0780" w:rsidRDefault="00673740" w:rsidP="00673740">
      <w:pPr>
        <w:rPr>
          <w:sz w:val="22"/>
          <w:szCs w:val="22"/>
        </w:rPr>
      </w:pPr>
      <w:r w:rsidRPr="009B0780">
        <w:rPr>
          <w:sz w:val="22"/>
          <w:szCs w:val="22"/>
        </w:rPr>
        <w:t xml:space="preserve">Date: </w:t>
      </w:r>
    </w:p>
    <w:p w:rsidR="00C76036" w:rsidRPr="009B0780" w:rsidRDefault="00C76036" w:rsidP="00673740">
      <w:pPr>
        <w:rPr>
          <w:sz w:val="22"/>
          <w:szCs w:val="22"/>
        </w:rPr>
      </w:pPr>
    </w:p>
    <w:p w:rsidR="00D00029" w:rsidRPr="009B0780" w:rsidRDefault="00C76036" w:rsidP="00673740">
      <w:pPr>
        <w:rPr>
          <w:sz w:val="22"/>
          <w:szCs w:val="22"/>
        </w:rPr>
      </w:pPr>
      <w:r w:rsidRPr="009B0780">
        <w:rPr>
          <w:sz w:val="22"/>
          <w:szCs w:val="22"/>
        </w:rPr>
        <w:t>On October 12, 2017, the Nevada State Board of Education rec</w:t>
      </w:r>
      <w:r w:rsidR="00A64ED1" w:rsidRPr="009B0780">
        <w:rPr>
          <w:sz w:val="22"/>
          <w:szCs w:val="22"/>
        </w:rPr>
        <w:t>e</w:t>
      </w:r>
      <w:r w:rsidRPr="009B0780">
        <w:rPr>
          <w:sz w:val="22"/>
          <w:szCs w:val="22"/>
        </w:rPr>
        <w:t xml:space="preserve">ived and approved recommendations </w:t>
      </w:r>
      <w:r w:rsidR="00277927" w:rsidRPr="009B0780">
        <w:rPr>
          <w:sz w:val="22"/>
          <w:szCs w:val="22"/>
        </w:rPr>
        <w:t xml:space="preserve">from the Department of Education </w:t>
      </w:r>
      <w:r w:rsidRPr="009B0780">
        <w:rPr>
          <w:sz w:val="22"/>
          <w:szCs w:val="22"/>
        </w:rPr>
        <w:t xml:space="preserve">related to </w:t>
      </w:r>
      <w:r w:rsidR="00A64ED1" w:rsidRPr="009B0780">
        <w:rPr>
          <w:sz w:val="22"/>
          <w:szCs w:val="22"/>
        </w:rPr>
        <w:t>new Statewide English Learn</w:t>
      </w:r>
      <w:r w:rsidR="00277927" w:rsidRPr="009B0780">
        <w:rPr>
          <w:sz w:val="22"/>
          <w:szCs w:val="22"/>
        </w:rPr>
        <w:t>er Reclassification procedures</w:t>
      </w:r>
      <w:r w:rsidR="00D00029" w:rsidRPr="009B0780">
        <w:rPr>
          <w:sz w:val="22"/>
          <w:szCs w:val="22"/>
        </w:rPr>
        <w:t xml:space="preserve"> that included an alternative pathway to reclassification</w:t>
      </w:r>
      <w:r w:rsidR="00277927" w:rsidRPr="009B0780">
        <w:rPr>
          <w:sz w:val="22"/>
          <w:szCs w:val="22"/>
        </w:rPr>
        <w:t xml:space="preserve">.  The recommendations for a new Statewide English Learner Reclassification, or student program exit procedures, were </w:t>
      </w:r>
      <w:r w:rsidR="00A64ED1" w:rsidRPr="009B0780">
        <w:rPr>
          <w:sz w:val="22"/>
          <w:szCs w:val="22"/>
        </w:rPr>
        <w:t>based on more r</w:t>
      </w:r>
      <w:r w:rsidR="00277927" w:rsidRPr="009B0780">
        <w:rPr>
          <w:sz w:val="22"/>
          <w:szCs w:val="22"/>
        </w:rPr>
        <w:t>igorous language expectations in</w:t>
      </w:r>
      <w:r w:rsidR="00A64ED1" w:rsidRPr="009B0780">
        <w:rPr>
          <w:sz w:val="22"/>
          <w:szCs w:val="22"/>
        </w:rPr>
        <w:t xml:space="preserve"> the state</w:t>
      </w:r>
      <w:r w:rsidR="003C2B1D" w:rsidRPr="009B0780">
        <w:rPr>
          <w:sz w:val="22"/>
          <w:szCs w:val="22"/>
        </w:rPr>
        <w:t>’s</w:t>
      </w:r>
      <w:r w:rsidR="00A64ED1" w:rsidRPr="009B0780">
        <w:rPr>
          <w:sz w:val="22"/>
          <w:szCs w:val="22"/>
        </w:rPr>
        <w:t xml:space="preserve"> English Language Proficiency Assessment.  </w:t>
      </w:r>
      <w:r w:rsidR="00926F9D" w:rsidRPr="009B0780">
        <w:rPr>
          <w:sz w:val="22"/>
          <w:szCs w:val="22"/>
        </w:rPr>
        <w:t xml:space="preserve">The approved recommendation </w:t>
      </w:r>
      <w:r w:rsidR="00277927" w:rsidRPr="009B0780">
        <w:rPr>
          <w:sz w:val="22"/>
          <w:szCs w:val="22"/>
        </w:rPr>
        <w:t xml:space="preserve">set </w:t>
      </w:r>
      <w:r w:rsidR="00D00029" w:rsidRPr="009B0780">
        <w:rPr>
          <w:sz w:val="22"/>
          <w:szCs w:val="22"/>
        </w:rPr>
        <w:t>a n</w:t>
      </w:r>
      <w:r w:rsidR="00A64ED1" w:rsidRPr="009B0780">
        <w:rPr>
          <w:sz w:val="22"/>
          <w:szCs w:val="22"/>
        </w:rPr>
        <w:t>ew</w:t>
      </w:r>
      <w:r w:rsidR="003C2B1D" w:rsidRPr="009B0780">
        <w:rPr>
          <w:sz w:val="22"/>
          <w:szCs w:val="22"/>
        </w:rPr>
        <w:t xml:space="preserve"> student</w:t>
      </w:r>
      <w:r w:rsidR="00A64ED1" w:rsidRPr="009B0780">
        <w:rPr>
          <w:sz w:val="22"/>
          <w:szCs w:val="22"/>
        </w:rPr>
        <w:t xml:space="preserve"> </w:t>
      </w:r>
      <w:r w:rsidR="003C2B1D" w:rsidRPr="009B0780">
        <w:rPr>
          <w:sz w:val="22"/>
          <w:szCs w:val="22"/>
        </w:rPr>
        <w:t>“</w:t>
      </w:r>
      <w:r w:rsidR="00A64ED1" w:rsidRPr="009B0780">
        <w:rPr>
          <w:sz w:val="22"/>
          <w:szCs w:val="22"/>
        </w:rPr>
        <w:t>Exit</w:t>
      </w:r>
      <w:r w:rsidR="003C2B1D" w:rsidRPr="009B0780">
        <w:rPr>
          <w:sz w:val="22"/>
          <w:szCs w:val="22"/>
        </w:rPr>
        <w:t>”</w:t>
      </w:r>
      <w:r w:rsidR="00A64ED1" w:rsidRPr="009B0780">
        <w:rPr>
          <w:sz w:val="22"/>
          <w:szCs w:val="22"/>
        </w:rPr>
        <w:t xml:space="preserve"> criteria of an English language Proficiency level of 4.5 Composite Overall on the state English Language Profic</w:t>
      </w:r>
      <w:r w:rsidR="00277927" w:rsidRPr="009B0780">
        <w:rPr>
          <w:sz w:val="22"/>
          <w:szCs w:val="22"/>
        </w:rPr>
        <w:t>iency Assessment (ACC</w:t>
      </w:r>
      <w:r w:rsidR="00E058B5" w:rsidRPr="009B0780">
        <w:rPr>
          <w:sz w:val="22"/>
          <w:szCs w:val="22"/>
        </w:rPr>
        <w:t xml:space="preserve">ESS </w:t>
      </w:r>
      <w:r w:rsidR="00277927" w:rsidRPr="009B0780">
        <w:rPr>
          <w:sz w:val="22"/>
          <w:szCs w:val="22"/>
        </w:rPr>
        <w:t>for ELL</w:t>
      </w:r>
      <w:r w:rsidR="003C2B1D" w:rsidRPr="009B0780">
        <w:rPr>
          <w:sz w:val="22"/>
          <w:szCs w:val="22"/>
        </w:rPr>
        <w:t>s</w:t>
      </w:r>
      <w:r w:rsidR="00277927" w:rsidRPr="009B0780">
        <w:rPr>
          <w:sz w:val="22"/>
          <w:szCs w:val="22"/>
        </w:rPr>
        <w:t xml:space="preserve"> 2.0). </w:t>
      </w:r>
    </w:p>
    <w:p w:rsidR="00D00029" w:rsidRPr="009B0780" w:rsidRDefault="00D00029" w:rsidP="00673740">
      <w:pPr>
        <w:rPr>
          <w:sz w:val="22"/>
          <w:szCs w:val="22"/>
        </w:rPr>
      </w:pPr>
    </w:p>
    <w:p w:rsidR="00D00029" w:rsidRPr="009B0780" w:rsidRDefault="00D00029" w:rsidP="00D00029">
      <w:pPr>
        <w:rPr>
          <w:sz w:val="22"/>
          <w:szCs w:val="22"/>
        </w:rPr>
      </w:pPr>
      <w:r w:rsidRPr="009B0780">
        <w:rPr>
          <w:sz w:val="22"/>
          <w:szCs w:val="22"/>
        </w:rPr>
        <w:t xml:space="preserve">In addition, the Nevada State Board of Education also approved a recommendation from the Nevada Department of Education for an alternative pathway for students to demonstrate English language proficiency if they did not meet the new student ”Exit” criteria </w:t>
      </w:r>
      <w:r w:rsidR="002037E7" w:rsidRPr="009B0780">
        <w:rPr>
          <w:sz w:val="22"/>
          <w:szCs w:val="22"/>
        </w:rPr>
        <w:t>of English L</w:t>
      </w:r>
      <w:r w:rsidR="00926F9D" w:rsidRPr="009B0780">
        <w:rPr>
          <w:sz w:val="22"/>
          <w:szCs w:val="22"/>
        </w:rPr>
        <w:t>anguage Prof</w:t>
      </w:r>
      <w:r w:rsidR="002037E7" w:rsidRPr="009B0780">
        <w:rPr>
          <w:sz w:val="22"/>
          <w:szCs w:val="22"/>
        </w:rPr>
        <w:t>iciency (4.5 Composite Overall), on the state English Language Proficiency Assessment.</w:t>
      </w:r>
    </w:p>
    <w:p w:rsidR="00926F9D" w:rsidRPr="009B0780" w:rsidRDefault="00926F9D" w:rsidP="00D00029">
      <w:pPr>
        <w:rPr>
          <w:sz w:val="22"/>
          <w:szCs w:val="22"/>
        </w:rPr>
      </w:pPr>
    </w:p>
    <w:p w:rsidR="001B5A16" w:rsidRPr="009B0780" w:rsidRDefault="00D00029" w:rsidP="00673740">
      <w:pPr>
        <w:rPr>
          <w:sz w:val="22"/>
          <w:szCs w:val="22"/>
        </w:rPr>
      </w:pPr>
      <w:r w:rsidRPr="009B0780">
        <w:rPr>
          <w:sz w:val="22"/>
          <w:szCs w:val="22"/>
        </w:rPr>
        <w:t xml:space="preserve">The </w:t>
      </w:r>
      <w:r w:rsidR="002037E7" w:rsidRPr="009B0780">
        <w:rPr>
          <w:sz w:val="22"/>
          <w:szCs w:val="22"/>
        </w:rPr>
        <w:t xml:space="preserve">approved criteria for an </w:t>
      </w:r>
      <w:r w:rsidRPr="009B0780">
        <w:rPr>
          <w:sz w:val="22"/>
          <w:szCs w:val="22"/>
        </w:rPr>
        <w:t>alternative pathway</w:t>
      </w:r>
      <w:r w:rsidR="001B5A16" w:rsidRPr="009B0780">
        <w:rPr>
          <w:sz w:val="22"/>
          <w:szCs w:val="22"/>
        </w:rPr>
        <w:t xml:space="preserve"> </w:t>
      </w:r>
      <w:r w:rsidRPr="009B0780">
        <w:rPr>
          <w:sz w:val="22"/>
          <w:szCs w:val="22"/>
        </w:rPr>
        <w:t>for students to demonstrat</w:t>
      </w:r>
      <w:r w:rsidR="006C7CFE">
        <w:rPr>
          <w:sz w:val="22"/>
          <w:szCs w:val="22"/>
        </w:rPr>
        <w:t>e English language proficiency</w:t>
      </w:r>
      <w:r w:rsidR="001B5A16" w:rsidRPr="009B0780">
        <w:rPr>
          <w:sz w:val="22"/>
          <w:szCs w:val="22"/>
        </w:rPr>
        <w:t xml:space="preserve"> is as follows:</w:t>
      </w:r>
    </w:p>
    <w:p w:rsidR="001B5A16" w:rsidRPr="009B0780" w:rsidRDefault="001B5A16" w:rsidP="001B5A16">
      <w:pPr>
        <w:pStyle w:val="ListParagraph"/>
        <w:numPr>
          <w:ilvl w:val="0"/>
          <w:numId w:val="1"/>
        </w:numPr>
        <w:rPr>
          <w:sz w:val="22"/>
          <w:szCs w:val="22"/>
        </w:rPr>
      </w:pPr>
      <w:r w:rsidRPr="009B0780">
        <w:rPr>
          <w:sz w:val="22"/>
          <w:szCs w:val="22"/>
        </w:rPr>
        <w:t xml:space="preserve">The student </w:t>
      </w:r>
      <w:r w:rsidR="002037E7" w:rsidRPr="009B0780">
        <w:rPr>
          <w:sz w:val="22"/>
          <w:szCs w:val="22"/>
        </w:rPr>
        <w:t xml:space="preserve">must </w:t>
      </w:r>
      <w:r w:rsidR="00D00029" w:rsidRPr="009B0780">
        <w:rPr>
          <w:sz w:val="22"/>
          <w:szCs w:val="22"/>
        </w:rPr>
        <w:t>attain a minimum English language Proficiency level of 4.0 Composite Overall on the state English Language Proficiency Assessment (ACCE</w:t>
      </w:r>
      <w:r w:rsidRPr="009B0780">
        <w:rPr>
          <w:sz w:val="22"/>
          <w:szCs w:val="22"/>
        </w:rPr>
        <w:t>SS for ELLs 2.0).</w:t>
      </w:r>
    </w:p>
    <w:p w:rsidR="001B5A16" w:rsidRPr="009B0780" w:rsidRDefault="001B5A16" w:rsidP="001B5A16">
      <w:pPr>
        <w:pStyle w:val="ListParagraph"/>
        <w:numPr>
          <w:ilvl w:val="0"/>
          <w:numId w:val="1"/>
        </w:numPr>
        <w:rPr>
          <w:sz w:val="22"/>
          <w:szCs w:val="22"/>
        </w:rPr>
      </w:pPr>
      <w:r w:rsidRPr="009B0780">
        <w:rPr>
          <w:sz w:val="22"/>
          <w:szCs w:val="22"/>
        </w:rPr>
        <w:t xml:space="preserve">The student </w:t>
      </w:r>
      <w:r w:rsidR="002037E7" w:rsidRPr="009B0780">
        <w:rPr>
          <w:sz w:val="22"/>
          <w:szCs w:val="22"/>
        </w:rPr>
        <w:t>must pass</w:t>
      </w:r>
      <w:r w:rsidR="00D00029" w:rsidRPr="009B0780">
        <w:rPr>
          <w:sz w:val="22"/>
          <w:szCs w:val="22"/>
        </w:rPr>
        <w:t xml:space="preserve"> the state’s English La</w:t>
      </w:r>
      <w:r w:rsidRPr="009B0780">
        <w:rPr>
          <w:sz w:val="22"/>
          <w:szCs w:val="22"/>
        </w:rPr>
        <w:t>nguage Arts and Math assessment</w:t>
      </w:r>
      <w:r w:rsidR="00D00029" w:rsidRPr="009B0780">
        <w:rPr>
          <w:sz w:val="22"/>
          <w:szCs w:val="22"/>
        </w:rPr>
        <w:t>, or ot</w:t>
      </w:r>
      <w:r w:rsidRPr="009B0780">
        <w:rPr>
          <w:sz w:val="22"/>
          <w:szCs w:val="22"/>
        </w:rPr>
        <w:t xml:space="preserve">her state approved assessments that demonstrate Nevada State Academic Content </w:t>
      </w:r>
      <w:r w:rsidR="002037E7" w:rsidRPr="009B0780">
        <w:rPr>
          <w:sz w:val="22"/>
          <w:szCs w:val="22"/>
        </w:rPr>
        <w:t xml:space="preserve">Standards </w:t>
      </w:r>
      <w:r w:rsidRPr="009B0780">
        <w:rPr>
          <w:sz w:val="22"/>
          <w:szCs w:val="22"/>
        </w:rPr>
        <w:t>proficiency, and</w:t>
      </w:r>
    </w:p>
    <w:p w:rsidR="001B5A16" w:rsidRPr="009B0780" w:rsidRDefault="002037E7" w:rsidP="001B5A16">
      <w:pPr>
        <w:pStyle w:val="ListParagraph"/>
        <w:numPr>
          <w:ilvl w:val="0"/>
          <w:numId w:val="1"/>
        </w:numPr>
        <w:rPr>
          <w:sz w:val="22"/>
          <w:szCs w:val="22"/>
        </w:rPr>
      </w:pPr>
      <w:r w:rsidRPr="009B0780">
        <w:rPr>
          <w:sz w:val="22"/>
          <w:szCs w:val="22"/>
        </w:rPr>
        <w:t xml:space="preserve">A </w:t>
      </w:r>
      <w:r w:rsidR="00D00029" w:rsidRPr="009B0780">
        <w:rPr>
          <w:sz w:val="22"/>
          <w:szCs w:val="22"/>
        </w:rPr>
        <w:t xml:space="preserve">variety of </w:t>
      </w:r>
      <w:r w:rsidR="001B5A16" w:rsidRPr="009B0780">
        <w:rPr>
          <w:sz w:val="22"/>
          <w:szCs w:val="22"/>
        </w:rPr>
        <w:t xml:space="preserve">student </w:t>
      </w:r>
      <w:r w:rsidR="00D00029" w:rsidRPr="009B0780">
        <w:rPr>
          <w:sz w:val="22"/>
          <w:szCs w:val="22"/>
        </w:rPr>
        <w:t xml:space="preserve">evidence </w:t>
      </w:r>
      <w:r w:rsidRPr="009B0780">
        <w:rPr>
          <w:sz w:val="22"/>
          <w:szCs w:val="22"/>
        </w:rPr>
        <w:t xml:space="preserve">must be gathered to </w:t>
      </w:r>
      <w:r w:rsidR="00D00029" w:rsidRPr="009B0780">
        <w:rPr>
          <w:sz w:val="22"/>
          <w:szCs w:val="22"/>
        </w:rPr>
        <w:t>demonstrate that a student is English language proficient</w:t>
      </w:r>
      <w:r w:rsidR="001B5A16" w:rsidRPr="009B0780">
        <w:rPr>
          <w:sz w:val="22"/>
          <w:szCs w:val="22"/>
        </w:rPr>
        <w:t>.</w:t>
      </w:r>
      <w:r w:rsidR="00D00029" w:rsidRPr="009B0780">
        <w:rPr>
          <w:sz w:val="22"/>
          <w:szCs w:val="22"/>
        </w:rPr>
        <w:t xml:space="preserve"> </w:t>
      </w:r>
    </w:p>
    <w:p w:rsidR="00D00029" w:rsidRPr="009B0780" w:rsidRDefault="00D00029" w:rsidP="00673740">
      <w:pPr>
        <w:rPr>
          <w:sz w:val="22"/>
          <w:szCs w:val="22"/>
        </w:rPr>
      </w:pPr>
    </w:p>
    <w:p w:rsidR="00D00029" w:rsidRPr="009B0780" w:rsidRDefault="001B5A16" w:rsidP="00673740">
      <w:pPr>
        <w:rPr>
          <w:sz w:val="22"/>
          <w:szCs w:val="22"/>
        </w:rPr>
      </w:pPr>
      <w:r w:rsidRPr="009B0780">
        <w:rPr>
          <w:sz w:val="22"/>
          <w:szCs w:val="22"/>
        </w:rPr>
        <w:t xml:space="preserve">If a student is determined to be English Language Proficient, </w:t>
      </w:r>
      <w:r w:rsidR="002037E7" w:rsidRPr="009B0780">
        <w:rPr>
          <w:sz w:val="22"/>
          <w:szCs w:val="22"/>
        </w:rPr>
        <w:t xml:space="preserve">by the </w:t>
      </w:r>
      <w:r w:rsidRPr="009B0780">
        <w:rPr>
          <w:sz w:val="22"/>
          <w:szCs w:val="22"/>
        </w:rPr>
        <w:t>school</w:t>
      </w:r>
      <w:r w:rsidR="002037E7" w:rsidRPr="009B0780">
        <w:rPr>
          <w:sz w:val="22"/>
          <w:szCs w:val="22"/>
        </w:rPr>
        <w:t xml:space="preserve">’s review team, </w:t>
      </w:r>
      <w:r w:rsidRPr="009B0780">
        <w:rPr>
          <w:sz w:val="22"/>
          <w:szCs w:val="22"/>
        </w:rPr>
        <w:t xml:space="preserve">a recommendation for reclassification </w:t>
      </w:r>
      <w:r w:rsidR="002037E7" w:rsidRPr="009B0780">
        <w:rPr>
          <w:sz w:val="22"/>
          <w:szCs w:val="22"/>
        </w:rPr>
        <w:t>is the sent to the district English Language Learners</w:t>
      </w:r>
      <w:r w:rsidRPr="009B0780">
        <w:rPr>
          <w:sz w:val="22"/>
          <w:szCs w:val="22"/>
        </w:rPr>
        <w:t xml:space="preserve"> program office.</w:t>
      </w:r>
    </w:p>
    <w:p w:rsidR="002037E7" w:rsidRPr="009B0780" w:rsidRDefault="002037E7" w:rsidP="0010631C">
      <w:pPr>
        <w:rPr>
          <w:sz w:val="22"/>
          <w:szCs w:val="22"/>
        </w:rPr>
      </w:pPr>
    </w:p>
    <w:p w:rsidR="00673740" w:rsidRPr="009B0780" w:rsidRDefault="00277927" w:rsidP="0010631C">
      <w:pPr>
        <w:rPr>
          <w:sz w:val="22"/>
          <w:szCs w:val="22"/>
        </w:rPr>
      </w:pPr>
      <w:r w:rsidRPr="009B0780">
        <w:rPr>
          <w:sz w:val="22"/>
          <w:szCs w:val="22"/>
        </w:rPr>
        <w:t xml:space="preserve">Based </w:t>
      </w:r>
      <w:r w:rsidR="0010631C" w:rsidRPr="009B0780">
        <w:rPr>
          <w:sz w:val="22"/>
          <w:szCs w:val="22"/>
        </w:rPr>
        <w:t>on the school team’s recommendation to reclassify a</w:t>
      </w:r>
      <w:r w:rsidR="002037E7" w:rsidRPr="009B0780">
        <w:rPr>
          <w:sz w:val="22"/>
          <w:szCs w:val="22"/>
        </w:rPr>
        <w:t xml:space="preserve">nd the district English Language Learners </w:t>
      </w:r>
      <w:r w:rsidR="0010631C" w:rsidRPr="009B0780">
        <w:rPr>
          <w:sz w:val="22"/>
          <w:szCs w:val="22"/>
        </w:rPr>
        <w:t xml:space="preserve">staff review, </w:t>
      </w:r>
      <w:r w:rsidRPr="009B0780">
        <w:rPr>
          <w:sz w:val="22"/>
          <w:szCs w:val="22"/>
        </w:rPr>
        <w:t xml:space="preserve">we are pleased to inform you that </w:t>
      </w:r>
      <w:r w:rsidR="00E058B5" w:rsidRPr="009B0780">
        <w:rPr>
          <w:sz w:val="22"/>
          <w:szCs w:val="22"/>
        </w:rPr>
        <w:t xml:space="preserve">your student has demonstrated English language proficiency and is not eligible for services </w:t>
      </w:r>
      <w:r w:rsidR="003C2B1D" w:rsidRPr="009B0780">
        <w:rPr>
          <w:sz w:val="22"/>
          <w:szCs w:val="22"/>
        </w:rPr>
        <w:t xml:space="preserve">for English Learners. </w:t>
      </w:r>
    </w:p>
    <w:p w:rsidR="009B0780" w:rsidRDefault="009B0780" w:rsidP="00673740">
      <w:pPr>
        <w:rPr>
          <w:sz w:val="22"/>
          <w:szCs w:val="22"/>
        </w:rPr>
      </w:pPr>
    </w:p>
    <w:p w:rsidR="00673740" w:rsidRPr="009B0780" w:rsidRDefault="004064A3" w:rsidP="00673740">
      <w:pPr>
        <w:rPr>
          <w:sz w:val="22"/>
          <w:szCs w:val="22"/>
        </w:rPr>
      </w:pPr>
      <w:r w:rsidRPr="009B0780">
        <w:rPr>
          <w:sz w:val="22"/>
          <w:szCs w:val="22"/>
        </w:rPr>
        <w:t xml:space="preserve">Although your student is no longer eligible for English language development services, your student will be monitored for academic achievement for </w:t>
      </w:r>
      <w:r w:rsidR="002037E7" w:rsidRPr="009B0780">
        <w:rPr>
          <w:sz w:val="22"/>
          <w:szCs w:val="22"/>
        </w:rPr>
        <w:t xml:space="preserve">up to </w:t>
      </w:r>
      <w:r w:rsidRPr="009B0780">
        <w:rPr>
          <w:sz w:val="22"/>
          <w:szCs w:val="22"/>
        </w:rPr>
        <w:t xml:space="preserve">four years from the time English language proficiency was attained.  The school staff and classroom teachers will maintain records of your student’s progress during this period.  If any concerns arise, you will be notified.  We </w:t>
      </w:r>
      <w:r w:rsidR="003C2B1D" w:rsidRPr="009B0780">
        <w:rPr>
          <w:sz w:val="22"/>
          <w:szCs w:val="22"/>
        </w:rPr>
        <w:t>look forward to working with you to ensure your student’s</w:t>
      </w:r>
      <w:r w:rsidRPr="009B0780">
        <w:rPr>
          <w:sz w:val="22"/>
          <w:szCs w:val="22"/>
        </w:rPr>
        <w:t xml:space="preserve"> success.</w:t>
      </w:r>
    </w:p>
    <w:p w:rsidR="004064A3" w:rsidRPr="009B0780" w:rsidRDefault="004064A3" w:rsidP="00673740">
      <w:pPr>
        <w:rPr>
          <w:sz w:val="22"/>
          <w:szCs w:val="22"/>
        </w:rPr>
      </w:pPr>
    </w:p>
    <w:p w:rsidR="004064A3" w:rsidRPr="009B0780" w:rsidRDefault="004064A3" w:rsidP="00673740">
      <w:pPr>
        <w:rPr>
          <w:sz w:val="22"/>
          <w:szCs w:val="22"/>
        </w:rPr>
      </w:pPr>
      <w:r w:rsidRPr="009B0780">
        <w:rPr>
          <w:sz w:val="22"/>
          <w:szCs w:val="22"/>
        </w:rPr>
        <w:t>If you have any questions, please feel fre</w:t>
      </w:r>
      <w:r w:rsidR="0010631C" w:rsidRPr="009B0780">
        <w:rPr>
          <w:sz w:val="22"/>
          <w:szCs w:val="22"/>
        </w:rPr>
        <w:t>e to contact us</w:t>
      </w:r>
      <w:r w:rsidR="003C2B1D" w:rsidRPr="009B0780">
        <w:rPr>
          <w:sz w:val="22"/>
          <w:szCs w:val="22"/>
        </w:rPr>
        <w:t xml:space="preserve"> at (</w:t>
      </w:r>
      <w:r w:rsidR="003C2B1D" w:rsidRPr="009B0780">
        <w:rPr>
          <w:b/>
          <w:sz w:val="22"/>
          <w:szCs w:val="22"/>
        </w:rPr>
        <w:t>phone number</w:t>
      </w:r>
      <w:r w:rsidRPr="009B0780">
        <w:rPr>
          <w:sz w:val="22"/>
          <w:szCs w:val="22"/>
        </w:rPr>
        <w:t>)</w:t>
      </w:r>
      <w:r w:rsidR="003C2B1D" w:rsidRPr="009B0780">
        <w:rPr>
          <w:sz w:val="22"/>
          <w:szCs w:val="22"/>
        </w:rPr>
        <w:t>.</w:t>
      </w:r>
    </w:p>
    <w:p w:rsidR="004064A3" w:rsidRPr="009B0780" w:rsidRDefault="004064A3" w:rsidP="00673740">
      <w:pPr>
        <w:rPr>
          <w:sz w:val="22"/>
          <w:szCs w:val="22"/>
        </w:rPr>
      </w:pPr>
    </w:p>
    <w:p w:rsidR="004064A3" w:rsidRPr="009B0780" w:rsidRDefault="004064A3" w:rsidP="00673740">
      <w:pPr>
        <w:rPr>
          <w:sz w:val="22"/>
          <w:szCs w:val="22"/>
        </w:rPr>
      </w:pPr>
    </w:p>
    <w:p w:rsidR="004064A3" w:rsidRPr="009B0780" w:rsidRDefault="004064A3" w:rsidP="00673740">
      <w:pPr>
        <w:rPr>
          <w:sz w:val="22"/>
          <w:szCs w:val="22"/>
        </w:rPr>
      </w:pPr>
      <w:r w:rsidRPr="009B0780">
        <w:rPr>
          <w:sz w:val="22"/>
          <w:szCs w:val="22"/>
        </w:rPr>
        <w:t>District EL Staff Member Signature</w:t>
      </w:r>
      <w:r w:rsidR="006C7CFE" w:rsidRPr="009B0780">
        <w:rPr>
          <w:sz w:val="22"/>
          <w:szCs w:val="22"/>
        </w:rPr>
        <w:t>: _</w:t>
      </w:r>
      <w:r w:rsidRPr="009B0780">
        <w:rPr>
          <w:sz w:val="22"/>
          <w:szCs w:val="22"/>
        </w:rPr>
        <w:t>_____________________________________________________</w:t>
      </w:r>
    </w:p>
    <w:sectPr w:rsidR="004064A3" w:rsidRPr="009B0780" w:rsidSect="006C7C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572"/>
    <w:multiLevelType w:val="hybridMultilevel"/>
    <w:tmpl w:val="3D1E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40"/>
    <w:rsid w:val="000C0BFA"/>
    <w:rsid w:val="000E360F"/>
    <w:rsid w:val="0010631C"/>
    <w:rsid w:val="001B5A16"/>
    <w:rsid w:val="002037E7"/>
    <w:rsid w:val="00277927"/>
    <w:rsid w:val="003569A2"/>
    <w:rsid w:val="003C2B1D"/>
    <w:rsid w:val="004064A3"/>
    <w:rsid w:val="0045345C"/>
    <w:rsid w:val="00673740"/>
    <w:rsid w:val="006C7CFE"/>
    <w:rsid w:val="0084137C"/>
    <w:rsid w:val="00843A62"/>
    <w:rsid w:val="00926F9D"/>
    <w:rsid w:val="009B0780"/>
    <w:rsid w:val="00A64ED1"/>
    <w:rsid w:val="00C76036"/>
    <w:rsid w:val="00D00029"/>
    <w:rsid w:val="00E0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NDE</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Masewicz</dc:creator>
  <cp:lastModifiedBy>Roxanne Starbuck</cp:lastModifiedBy>
  <cp:revision>2</cp:revision>
  <dcterms:created xsi:type="dcterms:W3CDTF">2018-07-30T18:24:00Z</dcterms:created>
  <dcterms:modified xsi:type="dcterms:W3CDTF">2018-07-30T18:24:00Z</dcterms:modified>
</cp:coreProperties>
</file>